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2A7A1A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896D5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="00896D5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E96E92"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Физическая культура1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-4 классы»</w:t>
      </w:r>
    </w:p>
    <w:p w:rsidR="00E6725F" w:rsidRPr="002A7A1A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2A7A1A" w:rsidRDefault="00896D59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Рабочая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E96E92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физической культуре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E96E92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34BF8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риказом Министерства 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просвещения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Российской Федерации от 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31.05.2021 № 286 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2A7A1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E96E92" w:rsidRPr="00E96E92" w:rsidRDefault="00E96E92" w:rsidP="002A7A1A">
      <w:pPr>
        <w:numPr>
          <w:ilvl w:val="0"/>
          <w:numId w:val="1"/>
        </w:numPr>
        <w:spacing w:after="0" w:line="240" w:lineRule="auto"/>
        <w:ind w:left="284" w:right="4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96E92">
        <w:rPr>
          <w:rFonts w:ascii="Liberation Serif" w:eastAsia="Times New Roman" w:hAnsi="Liberation Serif" w:cs="Times New Roman"/>
          <w:sz w:val="24"/>
          <w:szCs w:val="24"/>
        </w:rPr>
        <w:t>примерной рабочей программы по физической культуре на уровне основного общего образования для 1-4 классов общеобразовательных организаций (</w:t>
      </w:r>
      <w:proofErr w:type="gramStart"/>
      <w:r w:rsidRPr="00E96E92">
        <w:rPr>
          <w:rFonts w:ascii="Liberation Serif" w:eastAsia="Times New Roman" w:hAnsi="Liberation Serif" w:cs="Times New Roman"/>
          <w:sz w:val="24"/>
          <w:szCs w:val="24"/>
        </w:rPr>
        <w:t>одобрена</w:t>
      </w:r>
      <w:proofErr w:type="gramEnd"/>
      <w:r w:rsidRPr="00E96E92">
        <w:rPr>
          <w:rFonts w:ascii="Liberation Serif" w:eastAsia="Times New Roman" w:hAnsi="Liberation Serif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 3/21 от 27.09.2021г.);</w:t>
      </w:r>
    </w:p>
    <w:p w:rsidR="002A7A1A" w:rsidRPr="002A7A1A" w:rsidRDefault="00E96E92" w:rsidP="00E96E9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авторской программы по физической культуре, автор Лях В.И.</w:t>
      </w: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2A7A1A" w:rsidRDefault="002A7A1A" w:rsidP="00E96E9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mbr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A7A1A" w:rsidRPr="002A7A1A" w:rsidRDefault="002A7A1A" w:rsidP="002A7A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Целью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образования по физической культуре в начальной школе является формирование у учащихся основ здорового </w:t>
      </w:r>
      <w:r w:rsidRPr="002A7A1A">
        <w:rPr>
          <w:rFonts w:ascii="Liberation Serif" w:eastAsia="Times New Roman" w:hAnsi="Liberation Serif" w:cs="Times New Roman"/>
          <w:color w:val="231F20"/>
          <w:spacing w:val="-4"/>
          <w:sz w:val="24"/>
          <w:szCs w:val="24"/>
        </w:rPr>
        <w:t>об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раза жизни, активной творческой самостоятельности в проведении разнообразных форм занятий физическими упражнениями. </w:t>
      </w:r>
    </w:p>
    <w:p w:rsidR="002A7A1A" w:rsidRPr="002A7A1A" w:rsidRDefault="002A7A1A" w:rsidP="002A7A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Образовательный процесс в области физической культуры в начальной школе направлен на решение  следующих </w:t>
      </w:r>
      <w:r w:rsidRPr="002A7A1A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задач</w:t>
      </w:r>
      <w:r w:rsidRPr="002A7A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первоначальных умений саморегуляции средствами физической культуры;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овладение школой движений;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 работоспособность  и развитие физических (координационных и кондиционных) способностей;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2A7A1A" w:rsidRPr="002A7A1A" w:rsidRDefault="002A7A1A" w:rsidP="002A7A1A">
      <w:p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С учётом </w:t>
      </w:r>
      <w:r w:rsidR="00686C6B">
        <w:rPr>
          <w:rFonts w:ascii="Liberation Serif" w:eastAsia="Times New Roman" w:hAnsi="Liberation Serif" w:cs="Times New Roman"/>
          <w:sz w:val="24"/>
          <w:szCs w:val="24"/>
        </w:rPr>
        <w:t>программы воспитания  МБОУ «Торбеевская ООШ»</w:t>
      </w: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, в рабочей программе отражается реализация воспитательного потенциала урока физической культуры, который  </w:t>
      </w:r>
      <w:r w:rsidRPr="002A7A1A">
        <w:rPr>
          <w:rFonts w:ascii="Liberation Serif" w:eastAsia="Times New Roman" w:hAnsi="Liberation Serif" w:cs="Times New Roman"/>
          <w:sz w:val="24"/>
          <w:szCs w:val="24"/>
        </w:rPr>
        <w:lastRenderedPageBreak/>
        <w:t>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её поводу, выработка своего к ней отношения;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</w:t>
      </w:r>
      <w:r w:rsidRPr="002A7A1A">
        <w:rPr>
          <w:rFonts w:ascii="Liberation Serif" w:eastAsia="Times New Roman" w:hAnsi="Liberation Serif" w:cs="Times New Roman"/>
          <w:sz w:val="24"/>
          <w:szCs w:val="24"/>
        </w:rPr>
        <w:tab/>
      </w:r>
      <w:proofErr w:type="gramEnd"/>
    </w:p>
    <w:p w:rsidR="002A7A1A" w:rsidRPr="002A7A1A" w:rsidRDefault="002A7A1A" w:rsidP="002A7A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Для реализации программы используется следующий учебно-методический комплекс:</w:t>
      </w:r>
    </w:p>
    <w:p w:rsidR="002A7A1A" w:rsidRPr="002A7A1A" w:rsidRDefault="002A7A1A" w:rsidP="002A7A1A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Учебник: Физическая культура. 1-4классы учебник для общеобразовательных организаций /под </w:t>
      </w:r>
      <w:proofErr w:type="spellStart"/>
      <w:r w:rsidRPr="002A7A1A">
        <w:rPr>
          <w:rFonts w:ascii="Liberation Serif" w:eastAsia="Times New Roman" w:hAnsi="Liberation Serif" w:cs="Times New Roman"/>
          <w:sz w:val="24"/>
          <w:szCs w:val="24"/>
        </w:rPr>
        <w:t>ред.В.И.Ляха</w:t>
      </w:r>
      <w:proofErr w:type="spellEnd"/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 –  Москва. «Просвещение» </w:t>
      </w:r>
    </w:p>
    <w:p w:rsidR="00171069" w:rsidRDefault="00171069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2A7A1A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2A7A1A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1. </w:t>
      </w:r>
      <w:r w:rsidR="002A0CFC" w:rsidRPr="002A7A1A">
        <w:rPr>
          <w:rFonts w:ascii="Liberation Serif" w:hAnsi="Liberation Serif" w:cs="Times New Roman"/>
          <w:sz w:val="24"/>
          <w:szCs w:val="24"/>
        </w:rPr>
        <w:t>п</w:t>
      </w:r>
      <w:r w:rsidRPr="002A7A1A">
        <w:rPr>
          <w:rFonts w:ascii="Liberation Serif" w:hAnsi="Liberation Serif" w:cs="Times New Roman"/>
          <w:sz w:val="24"/>
          <w:szCs w:val="24"/>
        </w:rPr>
        <w:t>ояснительная записка</w:t>
      </w:r>
    </w:p>
    <w:p w:rsidR="00A56DD0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2. </w:t>
      </w:r>
      <w:r w:rsidR="00A56DD0" w:rsidRPr="002A7A1A">
        <w:rPr>
          <w:rFonts w:ascii="Liberation Serif" w:hAnsi="Liberation Serif" w:cs="Times New Roman"/>
          <w:sz w:val="24"/>
          <w:szCs w:val="24"/>
        </w:rPr>
        <w:t xml:space="preserve">содержание учебного предмета </w:t>
      </w:r>
    </w:p>
    <w:p w:rsidR="00A56DD0" w:rsidRPr="002A7A1A" w:rsidRDefault="00793926" w:rsidP="00A56DD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>3.</w:t>
      </w:r>
      <w:r w:rsidR="00A56DD0" w:rsidRPr="002A7A1A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793926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4. </w:t>
      </w:r>
      <w:r w:rsidR="003F50D2" w:rsidRPr="002A7A1A">
        <w:rPr>
          <w:rFonts w:ascii="Liberation Serif" w:hAnsi="Liberation Serif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</w:t>
      </w:r>
      <w:r w:rsidRPr="002A7A1A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793926" w:rsidRPr="002A7A1A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2A7A1A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171069" w:rsidRPr="002A7A1A" w:rsidRDefault="00171069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На изучение предмета отводится 2 ч в неделю: </w:t>
      </w:r>
      <w:r w:rsidR="002A7A1A" w:rsidRPr="002A7A1A">
        <w:rPr>
          <w:rFonts w:ascii="Liberation Serif" w:hAnsi="Liberation Serif" w:cs="Times New Roman"/>
          <w:sz w:val="24"/>
          <w:szCs w:val="24"/>
        </w:rPr>
        <w:t>1 класс – 66</w:t>
      </w:r>
      <w:r w:rsidRPr="002A7A1A">
        <w:rPr>
          <w:rFonts w:ascii="Liberation Serif" w:hAnsi="Liberation Serif" w:cs="Times New Roman"/>
          <w:sz w:val="24"/>
          <w:szCs w:val="24"/>
        </w:rPr>
        <w:t xml:space="preserve"> часов(2 часа в неделю); </w:t>
      </w:r>
      <w:r w:rsidR="00686C6B">
        <w:rPr>
          <w:rFonts w:ascii="Liberation Serif" w:hAnsi="Liberation Serif" w:cs="Times New Roman"/>
          <w:sz w:val="24"/>
          <w:szCs w:val="24"/>
        </w:rPr>
        <w:t>2 класс – 68</w:t>
      </w:r>
      <w:r w:rsidRPr="002A7A1A">
        <w:rPr>
          <w:rFonts w:ascii="Liberation Serif" w:hAnsi="Liberation Serif" w:cs="Times New Roman"/>
          <w:sz w:val="24"/>
          <w:szCs w:val="24"/>
        </w:rPr>
        <w:t xml:space="preserve"> часов (2 часа в неделю); </w:t>
      </w:r>
      <w:r w:rsidR="002A7A1A" w:rsidRPr="002A7A1A">
        <w:rPr>
          <w:rFonts w:ascii="Liberation Serif" w:hAnsi="Liberation Serif" w:cs="Times New Roman"/>
          <w:sz w:val="24"/>
          <w:szCs w:val="24"/>
        </w:rPr>
        <w:t>3</w:t>
      </w:r>
      <w:r w:rsidRPr="002A7A1A">
        <w:rPr>
          <w:rFonts w:ascii="Liberation Serif" w:hAnsi="Liberation Serif" w:cs="Times New Roman"/>
          <w:sz w:val="24"/>
          <w:szCs w:val="24"/>
        </w:rPr>
        <w:t xml:space="preserve"> класс –</w:t>
      </w:r>
      <w:r w:rsidR="00686C6B">
        <w:rPr>
          <w:rFonts w:ascii="Liberation Serif" w:hAnsi="Liberation Serif" w:cs="Times New Roman"/>
          <w:sz w:val="24"/>
          <w:szCs w:val="24"/>
        </w:rPr>
        <w:t xml:space="preserve"> 68</w:t>
      </w:r>
      <w:r w:rsidR="002A7A1A" w:rsidRPr="002A7A1A">
        <w:rPr>
          <w:rFonts w:ascii="Liberation Serif" w:hAnsi="Liberation Serif" w:cs="Times New Roman"/>
          <w:sz w:val="24"/>
          <w:szCs w:val="24"/>
        </w:rPr>
        <w:t xml:space="preserve"> часо</w:t>
      </w:r>
      <w:r w:rsidR="00686C6B">
        <w:rPr>
          <w:rFonts w:ascii="Liberation Serif" w:hAnsi="Liberation Serif" w:cs="Times New Roman"/>
          <w:sz w:val="24"/>
          <w:szCs w:val="24"/>
        </w:rPr>
        <w:t>в (2 часа в неделю); 4 класс- 68</w:t>
      </w:r>
      <w:r w:rsidR="002A7A1A" w:rsidRPr="002A7A1A">
        <w:rPr>
          <w:rFonts w:ascii="Liberation Serif" w:hAnsi="Liberation Serif" w:cs="Times New Roman"/>
          <w:sz w:val="24"/>
          <w:szCs w:val="24"/>
        </w:rPr>
        <w:t xml:space="preserve"> часов (2 часа в неделю).</w:t>
      </w:r>
    </w:p>
    <w:p w:rsidR="00367608" w:rsidRDefault="00367608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7608" w:rsidRPr="00367608" w:rsidRDefault="00367608" w:rsidP="00367608">
      <w:pPr>
        <w:spacing w:after="240" w:line="240" w:lineRule="auto"/>
        <w:ind w:firstLine="70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367608" w:rsidRPr="00367608" w:rsidRDefault="00367608" w:rsidP="003F50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в коммуникативной сфере </w:t>
      </w:r>
    </w:p>
    <w:p w:rsidR="00367608" w:rsidRPr="00367608" w:rsidRDefault="00367608" w:rsidP="003676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A7A1A" w:rsidRPr="002A7A1A" w:rsidRDefault="002A7A1A" w:rsidP="002A7A1A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7A1A" w:rsidRPr="002A7A1A" w:rsidRDefault="002A7A1A" w:rsidP="002A7A1A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Личностные результаты должны отражать готовность </w:t>
      </w: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обучающихся</w:t>
      </w:r>
      <w:proofErr w:type="gramEnd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2A7A1A" w:rsidRPr="002A7A1A" w:rsidRDefault="002A7A1A" w:rsidP="002A7A1A">
      <w:pPr>
        <w:widowControl w:val="0"/>
        <w:numPr>
          <w:ilvl w:val="0"/>
          <w:numId w:val="5"/>
        </w:numPr>
        <w:spacing w:before="3" w:after="0" w:line="240" w:lineRule="auto"/>
        <w:ind w:left="0" w:right="154"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становление ценностного отношения к истории и развитию физической культуры  народов  России,  осознание  её  </w:t>
      </w:r>
      <w:r w:rsidRPr="002A7A1A">
        <w:rPr>
          <w:rFonts w:ascii="Liberation Serif" w:eastAsia="Times New Roman" w:hAnsi="Liberation Serif" w:cs="Times New Roman"/>
          <w:color w:val="231F20"/>
          <w:spacing w:val="-4"/>
          <w:sz w:val="24"/>
          <w:szCs w:val="24"/>
        </w:rPr>
        <w:t xml:space="preserve">связи  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>с трудовой деятельностью и укреплением здоровьячеловека;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67608" w:rsidRPr="00367608" w:rsidRDefault="00367608" w:rsidP="0036760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2A7A1A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действия, отражающие методы познания окружающего мира: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—ориентироваться в терминах и понятиях, используемых в физической культуре (в пределах </w:t>
      </w:r>
      <w:proofErr w:type="gramStart"/>
      <w:r w:rsidRPr="002A7A1A">
        <w:rPr>
          <w:rFonts w:ascii="Liberation Serif" w:eastAsia="Calibri" w:hAnsi="Liberation Serif" w:cs="Times New Roman"/>
          <w:sz w:val="24"/>
          <w:szCs w:val="24"/>
        </w:rPr>
        <w:t>изученного</w:t>
      </w:r>
      <w:proofErr w:type="gramEnd"/>
      <w:r w:rsidRPr="002A7A1A">
        <w:rPr>
          <w:rFonts w:ascii="Liberation Serif" w:eastAsia="Calibri" w:hAnsi="Liberation Serif" w:cs="Times New Roman"/>
          <w:sz w:val="24"/>
          <w:szCs w:val="24"/>
        </w:rPr>
        <w:t>), применять изученную терминологию в своих устных и письменных высказываниях;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—моделировать правила безопасного поведения при освоении физических упражнений, плавании;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—устанавливать связь между физическими упражнениями и их влиянием на развитие физических качеств;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—формировать умение понимать причины успеха / неуспеха учебной деятельности, в том числе для целей эффективного 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lastRenderedPageBreak/>
        <w:t xml:space="preserve">—овладевать базовыми предметными и </w:t>
      </w:r>
      <w:proofErr w:type="spellStart"/>
      <w:r w:rsidRPr="002A7A1A">
        <w:rPr>
          <w:rFonts w:ascii="Liberation Serif" w:eastAsia="Calibri" w:hAnsi="Liberation Serif" w:cs="Times New Roman"/>
          <w:sz w:val="24"/>
          <w:szCs w:val="24"/>
        </w:rPr>
        <w:t>межпредметными</w:t>
      </w:r>
      <w:proofErr w:type="spellEnd"/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(в 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b/>
          <w:sz w:val="24"/>
          <w:szCs w:val="24"/>
        </w:rPr>
        <w:t xml:space="preserve">Коммуникативные универсальные учебные действия,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2A7A1A">
        <w:rPr>
          <w:rFonts w:ascii="Liberation Serif" w:eastAsia="Calibri" w:hAnsi="Liberation Serif" w:cs="Times New Roman"/>
          <w:b/>
          <w:sz w:val="24"/>
          <w:szCs w:val="24"/>
        </w:rPr>
        <w:t>внеучебных</w:t>
      </w:r>
      <w:proofErr w:type="spellEnd"/>
      <w:r w:rsidRPr="002A7A1A">
        <w:rPr>
          <w:rFonts w:ascii="Liberation Serif" w:eastAsia="Calibri" w:hAnsi="Liberation Serif" w:cs="Times New Roman"/>
          <w:b/>
          <w:sz w:val="24"/>
          <w:szCs w:val="24"/>
        </w:rPr>
        <w:t xml:space="preserve"> ситуациях;</w:t>
      </w:r>
    </w:p>
    <w:p w:rsidR="002A7A1A" w:rsidRPr="002A7A1A" w:rsidRDefault="002A7A1A" w:rsidP="002A7A1A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самостоятельную организацию речевой деятельности в устной и письменной форме: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—описывать влияние физической культуры на здоровье и эмоциональное благополучие человека;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—строить гипотезы о возможных отрицательных последствиях нарушения правил при выполнении физических движений,   играх и игровых заданиях, спортивных эстафетах;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—конструктивно разрешать конфликты посредством учёта интересов сторон и сотрудничества.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2A7A1A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действия, отражающие способности обучающегося</w:t>
      </w:r>
      <w:proofErr w:type="gramEnd"/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- строить учебно-познавательную деятельность, учитывая все её компоненты (цель, </w:t>
      </w:r>
      <w:proofErr w:type="spellStart"/>
      <w:r w:rsidRPr="002A7A1A">
        <w:rPr>
          <w:rFonts w:ascii="Liberation Serif" w:eastAsia="Calibri" w:hAnsi="Liberation Serif" w:cs="Times New Roman"/>
          <w:sz w:val="24"/>
          <w:szCs w:val="24"/>
        </w:rPr>
        <w:t>мотив</w:t>
      </w:r>
      <w:proofErr w:type="gramStart"/>
      <w:r w:rsidRPr="002A7A1A">
        <w:rPr>
          <w:rFonts w:ascii="Liberation Serif" w:eastAsia="Calibri" w:hAnsi="Liberation Serif" w:cs="Times New Roman"/>
          <w:sz w:val="24"/>
          <w:szCs w:val="24"/>
        </w:rPr>
        <w:t>,п</w:t>
      </w:r>
      <w:proofErr w:type="gramEnd"/>
      <w:r w:rsidRPr="002A7A1A">
        <w:rPr>
          <w:rFonts w:ascii="Liberation Serif" w:eastAsia="Calibri" w:hAnsi="Liberation Serif" w:cs="Times New Roman"/>
          <w:sz w:val="24"/>
          <w:szCs w:val="24"/>
        </w:rPr>
        <w:t>рогноз</w:t>
      </w:r>
      <w:proofErr w:type="spellEnd"/>
      <w:r w:rsidRPr="002A7A1A">
        <w:rPr>
          <w:rFonts w:ascii="Liberation Serif" w:eastAsia="Calibri" w:hAnsi="Liberation Serif" w:cs="Times New Roman"/>
          <w:sz w:val="24"/>
          <w:szCs w:val="24"/>
        </w:rPr>
        <w:t>, средства, контроль, оценка):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lastRenderedPageBreak/>
        <w:t>—предусматривать возникновение возможных ситуаций, опасных для здоровья и жизни;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—проявлять </w:t>
      </w:r>
      <w:proofErr w:type="spellStart"/>
      <w:r w:rsidRPr="002A7A1A">
        <w:rPr>
          <w:rFonts w:ascii="Liberation Serif" w:eastAsia="Calibri" w:hAnsi="Liberation Serif" w:cs="Times New Roman"/>
          <w:sz w:val="24"/>
          <w:szCs w:val="24"/>
        </w:rPr>
        <w:t>волевуюсаморегуляцию</w:t>
      </w:r>
      <w:proofErr w:type="spellEnd"/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3F50D2" w:rsidRDefault="002A7A1A" w:rsidP="002A7A1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—осуществлять информационную, познавательную и практиче</w:t>
      </w:r>
      <w:r>
        <w:rPr>
          <w:rFonts w:ascii="Liberation Serif" w:eastAsia="Calibri" w:hAnsi="Liberation Serif" w:cs="Times New Roman"/>
          <w:sz w:val="24"/>
          <w:szCs w:val="24"/>
        </w:rPr>
        <w:t xml:space="preserve">скую деятельность с </w:t>
      </w:r>
      <w:r w:rsidRPr="002A7A1A">
        <w:rPr>
          <w:rFonts w:ascii="Liberation Serif" w:eastAsia="Calibri" w:hAnsi="Liberation Serif" w:cs="Times New Roman"/>
          <w:sz w:val="24"/>
          <w:szCs w:val="24"/>
        </w:rPr>
        <w:t>использованием различных средств информации и коммуникации</w:t>
      </w:r>
      <w:r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2A7A1A" w:rsidRDefault="002A7A1A" w:rsidP="003F5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608" w:rsidRPr="003F50D2" w:rsidRDefault="003F50D2" w:rsidP="003F5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A1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7A1A">
        <w:rPr>
          <w:rFonts w:ascii="Times New Roman" w:hAnsi="Times New Roman" w:cs="Times New Roman"/>
          <w:sz w:val="24"/>
          <w:szCs w:val="24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</w:t>
      </w:r>
      <w:proofErr w:type="gramStart"/>
      <w:r w:rsidRPr="002A7A1A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A7A1A">
        <w:rPr>
          <w:rFonts w:ascii="Times New Roman" w:hAnsi="Times New Roman" w:cs="Times New Roman"/>
          <w:sz w:val="24"/>
          <w:szCs w:val="24"/>
        </w:rPr>
        <w:t>гимнастических, игровых, туристических и спортивных);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использовать</w:t>
      </w:r>
      <w:r w:rsidRPr="002A7A1A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2A7A1A">
        <w:rPr>
          <w:rFonts w:ascii="Times New Roman" w:hAnsi="Times New Roman" w:cs="Times New Roman"/>
          <w:sz w:val="24"/>
          <w:szCs w:val="24"/>
        </w:rPr>
        <w:tab/>
        <w:t>гимнастические</w:t>
      </w:r>
      <w:r w:rsidRPr="002A7A1A">
        <w:rPr>
          <w:rFonts w:ascii="Times New Roman" w:hAnsi="Times New Roman" w:cs="Times New Roman"/>
          <w:sz w:val="24"/>
          <w:szCs w:val="24"/>
        </w:rPr>
        <w:tab/>
        <w:t>упражнениядля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«Готов к труду и обороне» (ГТО);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 xml:space="preserve">умение взаимодействовать со сверстниками в игровых заданиях и игровой деятельности, соблюдая правила честной игры; 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овладение жизненно важными навыками плавания (при наличии в Организации материально-технической базы — бассейна) и гимнастики;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применять правила безопасности при выполнении физических упражнений и различных форм двигательной активности.</w:t>
      </w:r>
    </w:p>
    <w:p w:rsidR="00367608" w:rsidRDefault="00367608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367608" w:rsidSect="0010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E10"/>
    <w:multiLevelType w:val="hybridMultilevel"/>
    <w:tmpl w:val="251019E6"/>
    <w:lvl w:ilvl="0" w:tplc="EC728D4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E3699A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E4FD9"/>
    <w:multiLevelType w:val="hybridMultilevel"/>
    <w:tmpl w:val="F06049B4"/>
    <w:lvl w:ilvl="0" w:tplc="E1809E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2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A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6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E6480"/>
    <w:multiLevelType w:val="hybridMultilevel"/>
    <w:tmpl w:val="BFACD0B8"/>
    <w:lvl w:ilvl="0" w:tplc="E15C3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64FA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01439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AE75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CB0C7E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968F5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D2EA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106F4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C8766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6FE4F01"/>
    <w:multiLevelType w:val="hybridMultilevel"/>
    <w:tmpl w:val="226CCDE0"/>
    <w:lvl w:ilvl="0" w:tplc="A9D2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9E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0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F7D0B"/>
    <w:multiLevelType w:val="hybridMultilevel"/>
    <w:tmpl w:val="E9028842"/>
    <w:lvl w:ilvl="0" w:tplc="EB5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8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36007"/>
    <w:multiLevelType w:val="hybridMultilevel"/>
    <w:tmpl w:val="5E78766A"/>
    <w:lvl w:ilvl="0" w:tplc="5822A100">
      <w:start w:val="1"/>
      <w:numFmt w:val="decimal"/>
      <w:lvlText w:val="%1."/>
      <w:lvlJc w:val="left"/>
      <w:pPr>
        <w:ind w:left="1440" w:hanging="360"/>
      </w:pPr>
    </w:lvl>
    <w:lvl w:ilvl="1" w:tplc="245C58E6">
      <w:start w:val="1"/>
      <w:numFmt w:val="lowerLetter"/>
      <w:lvlText w:val="%2."/>
      <w:lvlJc w:val="left"/>
      <w:pPr>
        <w:ind w:left="2160" w:hanging="360"/>
      </w:pPr>
    </w:lvl>
    <w:lvl w:ilvl="2" w:tplc="CFB29876">
      <w:start w:val="1"/>
      <w:numFmt w:val="lowerRoman"/>
      <w:lvlText w:val="%3."/>
      <w:lvlJc w:val="right"/>
      <w:pPr>
        <w:ind w:left="2880" w:hanging="180"/>
      </w:pPr>
    </w:lvl>
    <w:lvl w:ilvl="3" w:tplc="70BC6CC0">
      <w:start w:val="1"/>
      <w:numFmt w:val="decimal"/>
      <w:lvlText w:val="%4."/>
      <w:lvlJc w:val="left"/>
      <w:pPr>
        <w:ind w:left="3600" w:hanging="360"/>
      </w:pPr>
    </w:lvl>
    <w:lvl w:ilvl="4" w:tplc="9490C934">
      <w:start w:val="1"/>
      <w:numFmt w:val="lowerLetter"/>
      <w:lvlText w:val="%5."/>
      <w:lvlJc w:val="left"/>
      <w:pPr>
        <w:ind w:left="4320" w:hanging="360"/>
      </w:pPr>
    </w:lvl>
    <w:lvl w:ilvl="5" w:tplc="71B0FF1E">
      <w:start w:val="1"/>
      <w:numFmt w:val="lowerRoman"/>
      <w:lvlText w:val="%6."/>
      <w:lvlJc w:val="right"/>
      <w:pPr>
        <w:ind w:left="5040" w:hanging="180"/>
      </w:pPr>
    </w:lvl>
    <w:lvl w:ilvl="6" w:tplc="ED489014">
      <w:start w:val="1"/>
      <w:numFmt w:val="decimal"/>
      <w:lvlText w:val="%7."/>
      <w:lvlJc w:val="left"/>
      <w:pPr>
        <w:ind w:left="5760" w:hanging="360"/>
      </w:pPr>
    </w:lvl>
    <w:lvl w:ilvl="7" w:tplc="B50E79DE">
      <w:start w:val="1"/>
      <w:numFmt w:val="lowerLetter"/>
      <w:lvlText w:val="%8."/>
      <w:lvlJc w:val="left"/>
      <w:pPr>
        <w:ind w:left="6480" w:hanging="360"/>
      </w:pPr>
    </w:lvl>
    <w:lvl w:ilvl="8" w:tplc="AA0E7BA2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7F3B"/>
    <w:rsid w:val="001009EB"/>
    <w:rsid w:val="00171069"/>
    <w:rsid w:val="001C4729"/>
    <w:rsid w:val="002324AA"/>
    <w:rsid w:val="00262ED9"/>
    <w:rsid w:val="002A0CFC"/>
    <w:rsid w:val="002A7A1A"/>
    <w:rsid w:val="002A7F3B"/>
    <w:rsid w:val="00367608"/>
    <w:rsid w:val="003929BC"/>
    <w:rsid w:val="003F50D2"/>
    <w:rsid w:val="00686C6B"/>
    <w:rsid w:val="0076707C"/>
    <w:rsid w:val="00793926"/>
    <w:rsid w:val="00896D59"/>
    <w:rsid w:val="008A48BC"/>
    <w:rsid w:val="0097137B"/>
    <w:rsid w:val="00A56DD0"/>
    <w:rsid w:val="00BD77DD"/>
    <w:rsid w:val="00E6725F"/>
    <w:rsid w:val="00E96E92"/>
    <w:rsid w:val="00F015D8"/>
    <w:rsid w:val="00F34BF8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Школа</cp:lastModifiedBy>
  <cp:revision>6</cp:revision>
  <dcterms:created xsi:type="dcterms:W3CDTF">2022-05-30T06:49:00Z</dcterms:created>
  <dcterms:modified xsi:type="dcterms:W3CDTF">2023-02-15T05:52:00Z</dcterms:modified>
</cp:coreProperties>
</file>